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R5-215128</w:t>
      </w:r>
      <w:r>
        <w:rPr>
          <w:b/>
          <w:i/>
          <w:sz w:val="28"/>
        </w:rPr>
        <w:fldChar w:fldCharType="end"/>
      </w:r>
      <w:bookmarkStart w:id="3" w:name="_GoBack"/>
      <w:bookmarkEnd w:id="3"/>
      <w:r>
        <w:rPr>
          <w:rFonts w:hint="eastAsia"/>
          <w:b/>
          <w:i/>
          <w:sz w:val="28"/>
          <w:highlight w:val="yellow"/>
          <w:lang w:val="en-US" w:eastAsia="zh-Hans"/>
        </w:rPr>
        <w:t>r</w:t>
      </w:r>
      <w:r>
        <w:rPr>
          <w:rFonts w:hint="default"/>
          <w:b/>
          <w:i/>
          <w:sz w:val="28"/>
          <w:highlight w:val="yellow"/>
          <w:lang w:eastAsia="zh-Hans"/>
        </w:rPr>
        <w:t>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924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284"/>
      </w:tblGrid>
      <w:tr>
        <w:trPr>
          <w:gridAfter w:val="1"/>
          <w:wAfter w:w="284" w:type="dxa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PC2 EN-DC configuration into 38.508-2</w:t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ENDC_UE_PC2_R17_NR_TDD-UEConTest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2021-08-05</w:t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EN-DC PC2 UE configuration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C_1A-n78</w:t>
            </w: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eastAsia="zh-CN"/>
              </w:rPr>
              <w:t xml:space="preserve"> are are already defined in 38.101-3. The RF baseline implementation capabilities for HPUE DC_1A-n78</w:t>
            </w: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eastAsia="zh-CN"/>
              </w:rPr>
              <w:t xml:space="preserve"> is still missing.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Added DC_1A_n78</w:t>
            </w: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eastAsia="zh-CN"/>
              </w:rPr>
              <w:t xml:space="preserve"> into EN-DC PC2 baseline implementation capabilities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The RF baseline implementation capabilities for PC2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C_1A_n78</w:t>
            </w: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eastAsia="zh-CN"/>
              </w:rPr>
              <w:t xml:space="preserve"> will be still missing.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A.4.3.2B.2.3.1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  <w:tc>
          <w:tcPr>
            <w:tcW w:w="284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  <w:r>
              <w:rPr>
                <w:rFonts w:hint="eastAsia"/>
                <w:highlight w:val="yellow"/>
                <w:lang w:val="en-US" w:eastAsia="zh-Hans"/>
              </w:rPr>
              <w:t>R</w:t>
            </w:r>
            <w:r>
              <w:rPr>
                <w:rFonts w:hint="default"/>
                <w:highlight w:val="yellow"/>
                <w:lang w:eastAsia="zh-Hans"/>
              </w:rPr>
              <w:t>1: deleted changes in table A.4.3.2B.2.3.1-3</w:t>
            </w:r>
            <w:r>
              <w:rPr>
                <w:rFonts w:hint="default"/>
                <w:highlight w:val="yellow"/>
                <w:lang w:eastAsia="zh-Hans"/>
              </w:rPr>
              <w:t xml:space="preserve"> to</w:t>
            </w:r>
            <w:r>
              <w:rPr>
                <w:rFonts w:hint="default"/>
                <w:highlight w:val="yellow"/>
                <w:lang w:eastAsia="zh-Hans"/>
              </w:rPr>
              <w:t xml:space="preserve"> avoid </w:t>
            </w:r>
            <w:r>
              <w:rPr>
                <w:rFonts w:hint="eastAsia"/>
                <w:highlight w:val="yellow"/>
                <w:lang w:val="en-US" w:eastAsia="zh-Hans"/>
              </w:rPr>
              <w:t>overlap</w:t>
            </w:r>
            <w:r>
              <w:rPr>
                <w:rFonts w:hint="default"/>
                <w:highlight w:val="yellow"/>
                <w:lang w:eastAsia="zh-Hans"/>
              </w:rPr>
              <w:t xml:space="preserve"> with R5-215458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5"/>
        <w:rPr>
          <w:rFonts w:eastAsia="PMingLiU"/>
        </w:rPr>
      </w:pPr>
      <w:r>
        <w:rPr>
          <w:rFonts w:eastAsia="PMingLiU"/>
        </w:rPr>
        <w:t xml:space="preserve">Table </w:t>
      </w:r>
      <w:r>
        <w:t>A.4.3.2B.2.</w:t>
      </w:r>
      <w:r>
        <w:rPr>
          <w:rFonts w:hint="eastAsia"/>
          <w:lang w:eastAsia="zh-CN"/>
        </w:rPr>
        <w:t>3.1</w:t>
      </w:r>
      <w:r>
        <w:t>-</w:t>
      </w:r>
      <w:r>
        <w:rPr>
          <w:rFonts w:hint="eastAsia"/>
          <w:lang w:eastAsia="zh-CN"/>
        </w:rPr>
        <w:t>3a</w:t>
      </w:r>
      <w:r>
        <w:rPr>
          <w:rFonts w:eastAsia="PMingLiU"/>
        </w:rPr>
        <w:t xml:space="preserve">: </w:t>
      </w:r>
      <w:r>
        <w:rPr>
          <w:lang w:eastAsia="zh-CN"/>
        </w:rPr>
        <w:t>Inter-band EN-DC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(two bands)</w:t>
      </w:r>
      <w:r>
        <w:rPr>
          <w:rFonts w:hint="eastAsia"/>
          <w:lang w:eastAsia="zh-CN"/>
        </w:rPr>
        <w:t xml:space="preserve"> </w:t>
      </w:r>
      <w:r>
        <w:t>NR part power class</w:t>
      </w:r>
      <w:r>
        <w:rPr>
          <w:lang w:eastAsia="zh-CN"/>
        </w:rPr>
        <w:t xml:space="preserve"> UE </w:t>
      </w:r>
      <w:r>
        <w:rPr>
          <w:rFonts w:eastAsia="PMingLiU"/>
        </w:rPr>
        <w:t>RF Baseline Implementation Capabilities</w:t>
      </w:r>
    </w:p>
    <w:tbl>
      <w:tblPr>
        <w:tblStyle w:val="47"/>
        <w:tblW w:w="985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EN-DC configuration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Supported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NR part power class</w:t>
            </w: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n41A</w:t>
            </w:r>
            <w:r>
              <w:t xml:space="preserve"> 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41</w:t>
            </w:r>
            <w:r>
              <w:t>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  <w:r>
              <w:t xml:space="preserve"> 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  <w:r>
              <w:t xml:space="preserve"> 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Band41_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  <w:r>
              <w:t>NR part power class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  <w:r>
              <w:t>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pc_Band3_nrBand78_powerClassNRPart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DC_3A_n41C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_n41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DC_3A_n41A</w:t>
            </w:r>
            <w:r>
              <w:t xml:space="preserve"> NR part power class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DC_3A_n41C</w:t>
            </w:r>
            <w:r>
              <w:t xml:space="preserve"> NR part power class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_n41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  <w:r>
              <w:t xml:space="preserve"> 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pc_Band3_nrBand41_powerClassNRPart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  <w:ins w:id="0" w:author="Yu SHI-China Unicom" w:date="2021-08-07T09:17:34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Yu SHI-China Unicom" w:date="2021-08-07T09:17:34Z"/>
                <w:rFonts w:hint="eastAsia"/>
                <w:lang w:eastAsia="zh-CN"/>
              </w:rPr>
            </w:pPr>
            <w:ins w:id="2" w:author="Yu SHI-China Unicom" w:date="2021-08-07T09:20:47Z">
              <w:r>
                <w:rPr>
                  <w:rFonts w:hint="default"/>
                  <w:lang w:eastAsia="zh-CN"/>
                </w:rPr>
                <w:t>6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3" w:author="Yu SHI-China Unicom" w:date="2021-08-07T09:18:04Z"/>
                <w:rFonts w:cs="Arial"/>
                <w:szCs w:val="18"/>
                <w:lang w:eastAsia="ja-JP"/>
              </w:rPr>
            </w:pPr>
            <w:ins w:id="4" w:author="Yu SHI-China Unicom" w:date="2021-08-07T09:18:04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5" w:author="Yu SHI-China Unicom" w:date="2021-08-07T09:18:45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6" w:author="Yu SHI-China Unicom" w:date="2021-08-07T09:18:04Z">
              <w:r>
                <w:rPr>
                  <w:rFonts w:cs="Arial"/>
                  <w:szCs w:val="18"/>
                  <w:lang w:eastAsia="ja-JP"/>
                </w:rPr>
                <w:t>A_n78A</w:t>
              </w:r>
            </w:ins>
          </w:p>
          <w:p>
            <w:pPr>
              <w:pStyle w:val="52"/>
              <w:rPr>
                <w:ins w:id="7" w:author="Yu SHI-China Unicom" w:date="2021-08-07T09:17:34Z"/>
                <w:rFonts w:cs="Arial"/>
                <w:szCs w:val="18"/>
                <w:lang w:eastAsia="ja-JP"/>
              </w:rPr>
            </w:pPr>
            <w:ins w:id="8" w:author="Yu SHI-China Unicom" w:date="2021-08-07T09:18:04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9" w:author="Yu SHI-China Unicom" w:date="2021-08-07T09:18:47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10" w:author="Yu SHI-China Unicom" w:date="2021-08-07T09:18:51Z">
              <w:r>
                <w:rPr>
                  <w:rFonts w:hint="eastAsia" w:cs="Arial"/>
                  <w:szCs w:val="18"/>
                  <w:lang w:val="en-US" w:eastAsia="zh-Hans"/>
                </w:rPr>
                <w:t>A</w:t>
              </w:r>
            </w:ins>
            <w:ins w:id="11" w:author="Yu SHI-China Unicom" w:date="2021-08-07T09:18:04Z">
              <w:r>
                <w:rPr>
                  <w:rFonts w:cs="Arial"/>
                  <w:szCs w:val="18"/>
                  <w:lang w:eastAsia="ja-JP"/>
                </w:rPr>
                <w:t>_n78</w:t>
              </w:r>
            </w:ins>
            <w:ins w:id="12" w:author="Yu SHI-China Unicom" w:date="2021-08-07T09:18:55Z">
              <w:r>
                <w:rPr>
                  <w:rFonts w:hint="eastAsia" w:cs="Arial"/>
                  <w:szCs w:val="18"/>
                  <w:lang w:val="en-US" w:eastAsia="zh-Hans"/>
                </w:rPr>
                <w:t>C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3" w:author="Yu SHI-China Unicom" w:date="2021-08-07T09:18:09Z"/>
                <w:lang w:eastAsia="zh-CN"/>
              </w:rPr>
            </w:pPr>
            <w:ins w:id="14" w:author="Yu SHI-China Unicom" w:date="2021-08-07T09:18:09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15" w:author="Yu SHI-China Unicom" w:date="2021-08-07T09:21:03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16" w:author="Yu SHI-China Unicom" w:date="2021-08-07T09:18:09Z">
              <w:r>
                <w:rPr>
                  <w:rFonts w:cs="Arial"/>
                  <w:szCs w:val="18"/>
                  <w:lang w:eastAsia="ja-JP"/>
                </w:rPr>
                <w:t>A_n78A</w:t>
              </w:r>
            </w:ins>
            <w:ins w:id="17" w:author="Yu SHI-China Unicom" w:date="2021-08-07T09:18:09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  <w:ins w:id="18" w:author="Yu SHI-China Unicom" w:date="2021-08-07T09:18:09Z">
              <w:r>
                <w:rPr/>
                <w:t>NR part power class</w:t>
              </w:r>
            </w:ins>
          </w:p>
          <w:p>
            <w:pPr>
              <w:pStyle w:val="52"/>
              <w:rPr>
                <w:ins w:id="19" w:author="Yu SHI-China Unicom" w:date="2021-08-07T09:17:34Z"/>
                <w:rFonts w:cs="Arial"/>
                <w:szCs w:val="18"/>
                <w:lang w:eastAsia="ja-JP"/>
              </w:rPr>
            </w:pPr>
            <w:ins w:id="20" w:author="Yu SHI-China Unicom" w:date="2021-08-07T09:18:09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21" w:author="Yu SHI-China Unicom" w:date="2021-08-07T09:21:06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22" w:author="Yu SHI-China Unicom" w:date="2021-08-07T09:18:09Z">
              <w:r>
                <w:rPr>
                  <w:rFonts w:cs="Arial"/>
                  <w:szCs w:val="18"/>
                  <w:lang w:eastAsia="ja-JP"/>
                </w:rPr>
                <w:t>A_n78A</w:t>
              </w:r>
            </w:ins>
            <w:ins w:id="23" w:author="Yu SHI-China Unicom" w:date="2021-08-07T09:18:09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  <w:ins w:id="24" w:author="Yu SHI-China Unicom" w:date="2021-08-07T09:18:09Z">
              <w:r>
                <w:rPr/>
                <w:t>NR part power class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ins w:id="25" w:author="Yu SHI-China Unicom" w:date="2021-08-07T09:17:34Z"/>
              </w:rPr>
            </w:pPr>
            <w:ins w:id="26" w:author="Yu SHI-China Unicom" w:date="2021-08-07T09:18:16Z">
              <w:r>
                <w:rPr/>
                <w:t>38.</w:t>
              </w:r>
            </w:ins>
            <w:ins w:id="27" w:author="Yu SHI-China Unicom" w:date="2021-08-07T09:18:16Z">
              <w:r>
                <w:rPr>
                  <w:rFonts w:hint="eastAsia"/>
                  <w:lang w:eastAsia="zh-CN"/>
                </w:rPr>
                <w:t>306</w:t>
              </w:r>
            </w:ins>
            <w:ins w:id="28" w:author="Yu SHI-China Unicom" w:date="2021-08-07T09:18:16Z">
              <w:r>
                <w:rPr/>
                <w:t xml:space="preserve">, </w:t>
              </w:r>
            </w:ins>
            <w:ins w:id="29" w:author="Yu SHI-China Unicom" w:date="2021-08-07T09:18:16Z">
              <w:r>
                <w:rPr>
                  <w:rFonts w:hint="eastAsia"/>
                  <w:lang w:eastAsia="zh-CN"/>
                </w:rPr>
                <w:t>4.2.7.1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" w:author="Yu SHI-China Unicom" w:date="2021-08-07T09:17:34Z"/>
                <w:lang w:eastAsia="zh-TW"/>
              </w:rPr>
            </w:pPr>
            <w:ins w:id="31" w:author="Yu SHI-China Unicom" w:date="2021-08-07T09:18:21Z">
              <w:r>
                <w:rPr>
                  <w:lang w:eastAsia="zh-TW"/>
                </w:rPr>
                <w:t>Rel-1</w:t>
              </w:r>
            </w:ins>
            <w:ins w:id="32" w:author="Yu SHI-China Unicom" w:date="2021-08-07T09:20:44Z"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" w:author="Yu SHI-China Unicom" w:date="2021-08-07T09:17:34Z"/>
              </w:rPr>
            </w:pPr>
            <w:ins w:id="34" w:author="Yu SHI-China Unicom" w:date="2021-08-07T09:18:32Z">
              <w:r>
                <w:rPr/>
                <w:t>pc_Band</w:t>
              </w:r>
            </w:ins>
            <w:ins w:id="35" w:author="Yu SHI-China Unicom" w:date="2021-08-07T09:21:12Z">
              <w:r>
                <w:rPr/>
                <w:t>1</w:t>
              </w:r>
            </w:ins>
            <w:ins w:id="36" w:author="Yu SHI-China Unicom" w:date="2021-08-07T09:18:32Z">
              <w:r>
                <w:rPr/>
                <w:t>_nrBand78_powerClassNRPart</w:t>
              </w:r>
            </w:ins>
            <w:ins w:id="37" w:author="Yu SHI-China Unicom" w:date="2021-08-07T09:18:32Z">
              <w:r>
                <w:rPr>
                  <w:rFonts w:hint="eastAsia"/>
                  <w:lang w:eastAsia="zh-CN"/>
                </w:rPr>
                <w:t>_</w:t>
              </w:r>
            </w:ins>
            <w:ins w:id="38" w:author="Yu SHI-China Unicom" w:date="2021-08-07T09:18:32Z">
              <w:r>
                <w:rPr/>
                <w:t>r1</w:t>
              </w:r>
            </w:ins>
            <w:ins w:id="39" w:author="Yu SHI-China Unicom" w:date="2021-08-07T09:23:23Z">
              <w:r>
                <w:rPr/>
                <w:t>7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" w:author="Yu SHI-China Unicom" w:date="2021-08-07T09:17:34Z"/>
                <w:lang w:eastAsia="zh-CN"/>
              </w:rPr>
            </w:pPr>
          </w:p>
        </w:tc>
      </w:tr>
    </w:tbl>
    <w:p/>
    <w:p>
      <w:pPr>
        <w:pStyle w:val="83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??"/>
          <w:color w:val="FF0000"/>
          <w:sz w:val="32"/>
          <w:lang w:val="en-US" w:eastAsia="zh-Hans"/>
        </w:rPr>
        <w:t>END</w:t>
      </w:r>
      <w:r>
        <w:rPr>
          <w:rFonts w:hint="default" w:eastAsia="??"/>
          <w:color w:val="FF0000"/>
          <w:sz w:val="32"/>
          <w:lang w:eastAsia="zh-Hans"/>
        </w:rPr>
        <w:t xml:space="preserve"> </w:t>
      </w:r>
      <w:r>
        <w:rPr>
          <w:rFonts w:eastAsia="??"/>
          <w:color w:val="FF0000"/>
          <w:sz w:val="32"/>
        </w:rPr>
        <w:t>OF CHANGES 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Hiragino Sans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MS PGothic">
    <w:altName w:val="冬青黑体简体中文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ourier">
    <w:altName w:val="苹方-简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doNotDisplayPageBoundaries w:val="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6ACF4217"/>
    <w:rsid w:val="73DFE605"/>
    <w:rsid w:val="DEE7104B"/>
    <w:rsid w:val="EFE9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Michael Sanders, John M Meredith</dc:creator>
  <cp:lastModifiedBy>yushi</cp:lastModifiedBy>
  <cp:lastPrinted>1900-01-02T07:00:00Z</cp:lastPrinted>
  <dcterms:modified xsi:type="dcterms:W3CDTF">2021-08-20T14:40:46Z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R5-215128</vt:lpwstr>
  </property>
  <property fmtid="{D5CDD505-2E9C-101B-9397-08002B2CF9AE}" pid="10" name="Spec#">
    <vt:lpwstr>38.508-2</vt:lpwstr>
  </property>
  <property fmtid="{D5CDD505-2E9C-101B-9397-08002B2CF9AE}" pid="11" name="Cr#">
    <vt:lpwstr>0235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of PC2 EN-DC configuration into 38.508-2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ENDC_UE_PC2_R17_NR_TDD-UEConTest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